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00" w:rsidRPr="0043381D" w:rsidRDefault="00574100" w:rsidP="00E0191E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6"/>
          <w:szCs w:val="36"/>
        </w:rPr>
      </w:pPr>
      <w:r w:rsidRPr="0043381D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中共中央政治局常务委员会召开会议</w:t>
      </w:r>
    </w:p>
    <w:p w:rsidR="00574100" w:rsidRPr="00574100" w:rsidRDefault="00574100" w:rsidP="00E0191E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color w:val="333333"/>
          <w:kern w:val="36"/>
          <w:sz w:val="48"/>
          <w:szCs w:val="48"/>
        </w:rPr>
      </w:pPr>
      <w:r w:rsidRPr="00574100">
        <w:rPr>
          <w:rFonts w:ascii="宋体" w:eastAsia="宋体" w:hAnsi="宋体" w:cs="宋体" w:hint="eastAsia"/>
          <w:b/>
          <w:bCs/>
          <w:color w:val="333333"/>
          <w:kern w:val="36"/>
          <w:sz w:val="48"/>
          <w:szCs w:val="48"/>
        </w:rPr>
        <w:t>听取脱贫攻坚总结评估汇报</w:t>
      </w:r>
    </w:p>
    <w:p w:rsidR="00574100" w:rsidRPr="00574100" w:rsidRDefault="00574100" w:rsidP="00E0191E">
      <w:pPr>
        <w:widowControl/>
        <w:spacing w:before="100" w:beforeAutospacing="1" w:after="100" w:afterAutospacing="1"/>
        <w:jc w:val="center"/>
        <w:outlineLvl w:val="1"/>
        <w:rPr>
          <w:rFonts w:ascii="宋体" w:eastAsia="宋体" w:hAnsi="宋体" w:cs="宋体"/>
          <w:b/>
          <w:bCs/>
          <w:color w:val="333333"/>
          <w:kern w:val="0"/>
          <w:sz w:val="36"/>
          <w:szCs w:val="36"/>
        </w:rPr>
      </w:pPr>
      <w:r w:rsidRPr="00574100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中共中央总书记习近平主持会议</w:t>
      </w:r>
    </w:p>
    <w:p w:rsidR="00574100" w:rsidRPr="00E0191E" w:rsidRDefault="00574100" w:rsidP="00574100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57410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</w:t>
      </w:r>
      <w:r w:rsidRPr="00E0191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中共中央政治局常务委员会12月3日召开会议，听取脱贫攻坚总结评估汇报。中共中央总书记习近平主持会议并发表重要讲话。</w:t>
      </w:r>
    </w:p>
    <w:p w:rsidR="00574100" w:rsidRPr="00E0191E" w:rsidRDefault="00574100" w:rsidP="00574100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0191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习近平指出，党的十八大以来，党中央团结带领全党全国各族人民，把脱贫攻坚摆在治国理</w:t>
      </w:r>
      <w:proofErr w:type="gramStart"/>
      <w:r w:rsidRPr="00E0191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政突出</w:t>
      </w:r>
      <w:proofErr w:type="gramEnd"/>
      <w:r w:rsidRPr="00E0191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位置，充分发挥党的领导和我国社会主义制度的政治优势，采取了许多具有原创性、独特性的重大举措，组织实施了人类历史上规模最大、力度最强的脱贫攻坚战。经过8年持续奋斗，我们如期完成了新时代脱贫攻坚目标任务，现行标准下农村贫困人口全部脱贫，贫困县全部摘帽，消除了绝对贫困和区域性整体贫困，近1亿贫困人口实现脱贫，取得了令全世界刮目相看的重大胜利。</w:t>
      </w:r>
    </w:p>
    <w:p w:rsidR="00574100" w:rsidRPr="00E0191E" w:rsidRDefault="00574100" w:rsidP="00574100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0191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习近平强调，脱贫攻坚的重大胜利，为实现第一个百年奋斗目标打下坚实基础，极大增强了人民群众获得感、幸福感、安全感，彻底改变了贫困地区的面貌，改善了生产生活条件，提高了群众生活质量，“两不愁三保障”全面实现。在脱贫攻坚实践中，党中央坚持人民至上、以人为本，把贫</w:t>
      </w:r>
      <w:r w:rsidRPr="00E0191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困群众和全国各族人民一起迈向小康社会、一起过上好日子作为脱贫攻坚的出发点和落脚点。各级党委和政府以及社会协同发力、合力攻坚，东部西部守望相助、协作攻坚，广大党员、干部吃苦耐劳、不怕牺牲，充分彰显了共产党人的使命担当和牺牲奉献。</w:t>
      </w:r>
    </w:p>
    <w:p w:rsidR="00FB66B0" w:rsidRPr="00450854" w:rsidRDefault="00574100" w:rsidP="00450854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0191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会议指出，当前，我国发展不平衡不充分的问题仍然突出，巩固拓展脱贫攻坚成果的任务依然艰巨。要深入贯彻落实党的十九届五中全会精神，巩固拓展脱贫攻坚成果。要保持帮扶政策总体稳定，严格落实“四个不摘”要求，保持现有帮扶政策、资金支持、帮扶力量总体稳定。要健全防止返贫监测帮扶机制，继续对脱贫县、脱贫村、脱贫人口开展监测，持续跟踪收入变化和“两不愁三保障”巩固情况，定期核查，及时发现，及时帮扶，动态清零。要持续发展壮大扶贫产业，继续加强脱贫地区产业发展基础设施建设，拓展销售渠道，创新流通方式，促进稳定销售。要做好脱贫</w:t>
      </w:r>
      <w:proofErr w:type="gramStart"/>
      <w:r w:rsidRPr="00E0191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人口稳岗就业</w:t>
      </w:r>
      <w:proofErr w:type="gramEnd"/>
      <w:r w:rsidRPr="00E0191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加大对脱贫人口职业技能培训力度，加强东西部劳务协作，鼓励支持东中部劳动密集型产业向西部地区转移。要强化易地搬迁后续扶持，完善集中安置区公共服务和配套基础设施，因地制宜在搬迁地发展产业，确保搬迁群众稳得住、有就业、逐步能致富。要加强资金资产项目管理，建立健全资产管理制度，持续发挥效益。要兜住民生底线，规范</w:t>
      </w:r>
      <w:r w:rsidRPr="00E0191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管理公益岗位，以现有社会保障体系为依托，促进弱劳力、半劳力等家庭就近就地解决就业，保障这些群众基本生活。</w:t>
      </w:r>
    </w:p>
    <w:sectPr w:rsidR="00FB66B0" w:rsidRPr="00450854" w:rsidSect="004060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219F"/>
    <w:rsid w:val="001C41E9"/>
    <w:rsid w:val="003433F7"/>
    <w:rsid w:val="003B5D45"/>
    <w:rsid w:val="0040608F"/>
    <w:rsid w:val="0043381D"/>
    <w:rsid w:val="00450854"/>
    <w:rsid w:val="004F0050"/>
    <w:rsid w:val="00574100"/>
    <w:rsid w:val="005F26AF"/>
    <w:rsid w:val="006C6B44"/>
    <w:rsid w:val="00775F21"/>
    <w:rsid w:val="0089219F"/>
    <w:rsid w:val="00AD201F"/>
    <w:rsid w:val="00B73FA5"/>
    <w:rsid w:val="00C62C00"/>
    <w:rsid w:val="00E0191E"/>
    <w:rsid w:val="00E87271"/>
    <w:rsid w:val="00FB6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08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7410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57410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57410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7410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574100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574100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sec">
    <w:name w:val="sec"/>
    <w:basedOn w:val="a"/>
    <w:rsid w:val="005741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5741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4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65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879</Characters>
  <Application>Microsoft Office Word</Application>
  <DocSecurity>0</DocSecurity>
  <Lines>7</Lines>
  <Paragraphs>2</Paragraphs>
  <ScaleCrop>false</ScaleCrop>
  <Company>Lenovo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汪志周</dc:creator>
  <cp:keywords/>
  <dc:description/>
  <cp:lastModifiedBy>汪志周</cp:lastModifiedBy>
  <cp:revision>6</cp:revision>
  <cp:lastPrinted>2020-12-23T01:32:00Z</cp:lastPrinted>
  <dcterms:created xsi:type="dcterms:W3CDTF">2020-12-23T01:27:00Z</dcterms:created>
  <dcterms:modified xsi:type="dcterms:W3CDTF">2020-12-23T01:32:00Z</dcterms:modified>
</cp:coreProperties>
</file>