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sz w:val="32"/>
          <w:szCs w:val="32"/>
        </w:rPr>
      </w:pPr>
      <w:bookmarkStart w:id="4" w:name="_GoBack"/>
      <w:bookmarkEnd w:id="4"/>
      <w:bookmarkStart w:id="0" w:name="文件标题"/>
      <w:bookmarkEnd w:id="0"/>
      <w:bookmarkStart w:id="1" w:name="主送机关"/>
      <w:bookmarkEnd w:id="1"/>
      <w:bookmarkStart w:id="2" w:name="文号"/>
      <w:bookmarkEnd w:id="2"/>
      <w:bookmarkStart w:id="3" w:name="单位名称"/>
      <w:bookmarkEnd w:id="3"/>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rPr>
          <w:rFonts w:ascii="仿宋_GB2312" w:eastAsia="仿宋_GB2312"/>
          <w:sz w:val="32"/>
          <w:szCs w:val="32"/>
        </w:rPr>
      </w:pPr>
    </w:p>
    <w:p>
      <w:pPr>
        <w:rPr>
          <w:rFonts w:ascii="仿宋_GB2312" w:eastAsia="仿宋_GB2312"/>
          <w:sz w:val="24"/>
        </w:rPr>
      </w:pPr>
    </w:p>
    <w:p>
      <w:pPr>
        <w:spacing w:line="300" w:lineRule="exact"/>
        <w:rPr>
          <w:rFonts w:ascii="仿宋_GB2312" w:eastAsia="仿宋_GB2312"/>
          <w:sz w:val="24"/>
        </w:rPr>
      </w:pPr>
    </w:p>
    <w:p>
      <w:pPr>
        <w:spacing w:line="300" w:lineRule="exact"/>
        <w:rPr>
          <w:rFonts w:ascii="仿宋_GB2312" w:eastAsia="仿宋_GB2312"/>
          <w:sz w:val="24"/>
        </w:rPr>
      </w:pPr>
    </w:p>
    <w:p>
      <w:pPr>
        <w:jc w:val="center"/>
        <w:rPr>
          <w:rFonts w:ascii="仿宋" w:hAnsi="仿宋" w:eastAsia="仿宋"/>
          <w:sz w:val="32"/>
          <w:szCs w:val="32"/>
        </w:rPr>
      </w:pPr>
      <w:r>
        <w:rPr>
          <w:rFonts w:hint="eastAsia" w:ascii="仿宋" w:hAnsi="仿宋" w:eastAsia="仿宋"/>
          <w:sz w:val="32"/>
          <w:szCs w:val="32"/>
        </w:rPr>
        <w:t>皖审院党〔2021〕59号</w:t>
      </w:r>
    </w:p>
    <w:p>
      <w:pPr>
        <w:widowControl/>
        <w:spacing w:line="560" w:lineRule="exact"/>
        <w:jc w:val="left"/>
        <w:rPr>
          <w:rFonts w:hint="eastAsia" w:ascii="宋体" w:hAnsi="宋体" w:cs="宋体"/>
          <w:sz w:val="44"/>
          <w:szCs w:val="44"/>
        </w:rPr>
      </w:pPr>
    </w:p>
    <w:p>
      <w:pPr>
        <w:widowControl/>
        <w:spacing w:line="560" w:lineRule="exact"/>
        <w:jc w:val="left"/>
        <w:rPr>
          <w:rFonts w:hint="eastAsia" w:ascii="宋体" w:hAnsi="宋体" w:cs="宋体"/>
          <w:sz w:val="44"/>
          <w:szCs w:val="44"/>
        </w:rPr>
      </w:pPr>
    </w:p>
    <w:p>
      <w:pPr>
        <w:widowControl/>
        <w:spacing w:line="560" w:lineRule="exact"/>
        <w:jc w:val="center"/>
        <w:rPr>
          <w:rFonts w:hint="eastAsia" w:ascii="宋体" w:hAnsi="宋体" w:cs="宋体"/>
          <w:sz w:val="44"/>
          <w:szCs w:val="44"/>
        </w:rPr>
      </w:pPr>
      <w:r>
        <w:rPr>
          <w:rFonts w:hint="eastAsia" w:ascii="宋体" w:hAnsi="宋体" w:cs="宋体"/>
          <w:sz w:val="44"/>
          <w:szCs w:val="44"/>
        </w:rPr>
        <w:t>关于印发《中共安徽审计职业学院委员会</w:t>
      </w:r>
    </w:p>
    <w:p>
      <w:pPr>
        <w:widowControl/>
        <w:spacing w:line="560" w:lineRule="exact"/>
        <w:jc w:val="center"/>
        <w:rPr>
          <w:rFonts w:hint="eastAsia" w:ascii="宋体" w:hAnsi="宋体" w:cs="宋体"/>
          <w:sz w:val="44"/>
          <w:szCs w:val="44"/>
        </w:rPr>
      </w:pPr>
      <w:r>
        <w:rPr>
          <w:rFonts w:hint="eastAsia" w:ascii="宋体" w:hAnsi="宋体" w:cs="宋体"/>
          <w:sz w:val="44"/>
          <w:szCs w:val="44"/>
        </w:rPr>
        <w:t>贯彻落实习近平总书记在庆祝中国共产党成立100周年大会上的重要讲话精神</w:t>
      </w:r>
    </w:p>
    <w:p>
      <w:pPr>
        <w:widowControl/>
        <w:spacing w:line="560" w:lineRule="exact"/>
        <w:jc w:val="center"/>
        <w:rPr>
          <w:rFonts w:hint="eastAsia" w:ascii="宋体" w:hAnsi="宋体" w:cs="宋体"/>
          <w:sz w:val="44"/>
          <w:szCs w:val="44"/>
        </w:rPr>
      </w:pPr>
      <w:r>
        <w:rPr>
          <w:rFonts w:hint="eastAsia" w:ascii="宋体" w:hAnsi="宋体" w:cs="宋体"/>
          <w:sz w:val="44"/>
          <w:szCs w:val="44"/>
        </w:rPr>
        <w:t>工作方案》的通知</w:t>
      </w:r>
    </w:p>
    <w:p>
      <w:pPr>
        <w:widowControl/>
        <w:spacing w:line="540" w:lineRule="exact"/>
        <w:jc w:val="left"/>
        <w:rPr>
          <w:rFonts w:hint="eastAsia" w:ascii="仿宋" w:hAnsi="仿宋" w:eastAsia="仿宋" w:cs="宋体"/>
          <w:sz w:val="32"/>
          <w:szCs w:val="32"/>
        </w:rPr>
      </w:pPr>
    </w:p>
    <w:p>
      <w:pPr>
        <w:widowControl/>
        <w:spacing w:line="540" w:lineRule="exact"/>
        <w:jc w:val="left"/>
        <w:rPr>
          <w:rFonts w:hint="eastAsia" w:ascii="仿宋" w:hAnsi="仿宋" w:eastAsia="仿宋" w:cs="宋体"/>
          <w:sz w:val="32"/>
          <w:szCs w:val="32"/>
        </w:rPr>
      </w:pPr>
      <w:r>
        <w:rPr>
          <w:rFonts w:hint="eastAsia" w:ascii="仿宋" w:hAnsi="仿宋" w:eastAsia="仿宋" w:cs="宋体"/>
          <w:sz w:val="32"/>
          <w:szCs w:val="32"/>
        </w:rPr>
        <w:t>各党总支、直属党支部：</w:t>
      </w:r>
    </w:p>
    <w:p>
      <w:pPr>
        <w:widowControl/>
        <w:spacing w:line="540" w:lineRule="exact"/>
        <w:ind w:firstLine="640" w:firstLineChars="200"/>
        <w:jc w:val="left"/>
        <w:rPr>
          <w:rFonts w:hint="eastAsia" w:ascii="仿宋" w:hAnsi="仿宋" w:eastAsia="仿宋" w:cs="宋体"/>
          <w:sz w:val="32"/>
          <w:szCs w:val="32"/>
        </w:rPr>
      </w:pPr>
      <w:r>
        <w:rPr>
          <w:rFonts w:hint="eastAsia" w:ascii="仿宋" w:hAnsi="仿宋" w:eastAsia="仿宋" w:cs="宋体"/>
          <w:sz w:val="32"/>
          <w:szCs w:val="32"/>
        </w:rPr>
        <w:t>《中共安徽审计职业学院委员会贯彻落实习近平总书记在庆祝中国共产党成立100周年大会上的重要讲话精神工作方案》已经院党委会议审议通过，现印发给你们，请遵照执行。</w:t>
      </w:r>
    </w:p>
    <w:p>
      <w:pPr>
        <w:widowControl/>
        <w:spacing w:line="540" w:lineRule="exact"/>
        <w:ind w:firstLine="640" w:firstLineChars="200"/>
        <w:jc w:val="left"/>
        <w:rPr>
          <w:rFonts w:hint="eastAsia" w:ascii="仿宋" w:hAnsi="仿宋" w:eastAsia="仿宋" w:cs="宋体"/>
          <w:sz w:val="32"/>
          <w:szCs w:val="32"/>
        </w:rPr>
      </w:pPr>
    </w:p>
    <w:p>
      <w:pPr>
        <w:widowControl/>
        <w:spacing w:line="540" w:lineRule="exact"/>
        <w:ind w:firstLine="640" w:firstLineChars="200"/>
        <w:jc w:val="left"/>
        <w:rPr>
          <w:rFonts w:hint="eastAsia" w:ascii="仿宋" w:hAnsi="仿宋" w:eastAsia="仿宋" w:cs="宋体"/>
          <w:sz w:val="32"/>
          <w:szCs w:val="32"/>
        </w:rPr>
      </w:pPr>
    </w:p>
    <w:p>
      <w:pPr>
        <w:widowControl/>
        <w:spacing w:line="540" w:lineRule="exact"/>
        <w:ind w:firstLine="640" w:firstLineChars="200"/>
        <w:jc w:val="left"/>
        <w:rPr>
          <w:rFonts w:hint="eastAsia" w:ascii="仿宋" w:hAnsi="仿宋" w:eastAsia="仿宋" w:cs="宋体"/>
          <w:sz w:val="32"/>
          <w:szCs w:val="32"/>
        </w:rPr>
      </w:pPr>
      <w:r>
        <w:rPr>
          <w:rFonts w:hint="eastAsia" w:ascii="仿宋" w:hAnsi="仿宋" w:eastAsia="仿宋" w:cs="宋体"/>
          <w:sz w:val="32"/>
          <w:szCs w:val="32"/>
        </w:rPr>
        <w:t xml:space="preserve">                       中共安徽审计职业学院委员会</w:t>
      </w:r>
    </w:p>
    <w:p>
      <w:pPr>
        <w:widowControl/>
        <w:spacing w:line="540" w:lineRule="exact"/>
        <w:ind w:firstLine="5120" w:firstLineChars="1600"/>
        <w:jc w:val="left"/>
        <w:rPr>
          <w:rFonts w:hint="eastAsia" w:ascii="仿宋" w:hAnsi="仿宋" w:eastAsia="仿宋" w:cs="宋体"/>
          <w:sz w:val="32"/>
          <w:szCs w:val="32"/>
        </w:rPr>
      </w:pPr>
      <w:r>
        <w:rPr>
          <w:rFonts w:hint="eastAsia" w:ascii="仿宋" w:hAnsi="仿宋" w:eastAsia="仿宋" w:cs="宋体"/>
          <w:sz w:val="32"/>
          <w:szCs w:val="32"/>
        </w:rPr>
        <w:t>2021年8月11日</w:t>
      </w:r>
    </w:p>
    <w:p>
      <w:pPr>
        <w:spacing w:line="560" w:lineRule="exact"/>
        <w:jc w:val="center"/>
        <w:rPr>
          <w:rFonts w:ascii="宋体" w:hAnsi="宋体" w:cs="宋体"/>
          <w:sz w:val="44"/>
          <w:szCs w:val="44"/>
        </w:rPr>
      </w:pPr>
      <w:r>
        <w:rPr>
          <w:rFonts w:hint="eastAsia" w:ascii="宋体" w:hAnsi="宋体" w:cs="宋体"/>
          <w:sz w:val="44"/>
          <w:szCs w:val="44"/>
        </w:rPr>
        <w:t>中共安徽审计职业学院委员会贯彻落实</w:t>
      </w:r>
    </w:p>
    <w:p>
      <w:pPr>
        <w:spacing w:line="560" w:lineRule="exact"/>
        <w:jc w:val="center"/>
        <w:rPr>
          <w:szCs w:val="24"/>
        </w:rPr>
      </w:pPr>
      <w:r>
        <w:rPr>
          <w:rFonts w:hint="eastAsia" w:ascii="宋体" w:hAnsi="宋体" w:cs="宋体"/>
          <w:sz w:val="44"/>
          <w:szCs w:val="44"/>
        </w:rPr>
        <w:t>习近平总书记在庆祝中国共产党成立100周年大会上的重要讲话精神工作方案</w:t>
      </w:r>
    </w:p>
    <w:p>
      <w:pPr>
        <w:spacing w:line="560" w:lineRule="exact"/>
        <w:jc w:val="center"/>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为深入学习贯彻落实习近平总书记在庆祝中国共产党成立100周年大会上的重要讲话精神，进一步推进学院党史学习教育，根据中央、教育部党组和省委部署，按照厅党组和省委教育工委要求，结合学院实际，制定本方案。</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一、总体要求</w:t>
      </w:r>
    </w:p>
    <w:p>
      <w:pPr>
        <w:spacing w:line="560" w:lineRule="exact"/>
        <w:ind w:firstLine="640" w:firstLineChars="200"/>
        <w:rPr>
          <w:szCs w:val="24"/>
        </w:rPr>
      </w:pPr>
      <w:r>
        <w:rPr>
          <w:rFonts w:hint="eastAsia" w:ascii="仿宋_GB2312" w:hAnsi="仿宋_GB2312" w:eastAsia="仿宋_GB2312" w:cs="仿宋_GB2312"/>
          <w:sz w:val="32"/>
          <w:szCs w:val="32"/>
        </w:rPr>
        <w:t>坚持以习近平新时代中国特色社会主义思想为指导，增强“四个意识”、坚定“四个自信”、做到“两个维护”，把学习贯彻“七一”重要讲话精神作为当前和今后一个时期一项重大政治任务，精心安排部署，周密组织实施，教育引导广大党员、干部和师生深刻领会和把握讲话的重大意义、丰富内涵、核心要义、实践要求，切实把思想和行动统一到讲话精神上来，激发爱党爱国爱社会主义的巨大热情，进一步增强学党史、悟思想、办实事、开新局的工作自觉，努力推动学院技能型高水平大学建设，实现高质量发展，为加快建设新阶段现代化美好安徽，奋力谱写实现中华民族伟大复兴中国梦的安徽篇章贡献力量。</w:t>
      </w:r>
    </w:p>
    <w:p>
      <w:pPr>
        <w:spacing w:line="560" w:lineRule="exact"/>
        <w:rPr>
          <w:rFonts w:ascii="楷体_GB2312" w:hAnsi="楷体_GB2312" w:eastAsia="楷体_GB2312" w:cs="楷体_GB2312"/>
          <w:sz w:val="32"/>
          <w:szCs w:val="32"/>
        </w:rPr>
      </w:pPr>
      <w:r>
        <w:rPr>
          <w:rFonts w:hint="eastAsia" w:ascii="黑体" w:hAnsi="黑体" w:eastAsia="黑体" w:cs="黑体"/>
          <w:sz w:val="32"/>
          <w:szCs w:val="32"/>
        </w:rPr>
        <w:t xml:space="preserve">    二、主要工作安排</w:t>
      </w:r>
      <w:r>
        <w:rPr>
          <w:szCs w:val="24"/>
        </w:rPr>
        <w:br w:type="textWrapping"/>
      </w:r>
      <w:r>
        <w:rPr>
          <w:rFonts w:hint="eastAsia" w:ascii="楷体_GB2312" w:hAnsi="楷体_GB2312" w:eastAsia="楷体_GB2312" w:cs="楷体_GB2312"/>
          <w:sz w:val="32"/>
          <w:szCs w:val="32"/>
        </w:rPr>
        <w:t xml:space="preserve">    </w:t>
      </w:r>
      <w:r>
        <w:rPr>
          <w:rFonts w:hint="eastAsia" w:ascii="楷体_GB2312" w:hAnsi="楷体_GB2312" w:eastAsia="楷体_GB2312" w:cs="楷体_GB2312"/>
          <w:b/>
          <w:sz w:val="32"/>
          <w:szCs w:val="32"/>
        </w:rPr>
        <w:t>(一)组织学习研讨</w:t>
      </w:r>
    </w:p>
    <w:p>
      <w:pPr>
        <w:tabs>
          <w:tab w:val="left" w:pos="312"/>
        </w:tabs>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1.突出领导带头。</w:t>
      </w:r>
      <w:r>
        <w:rPr>
          <w:rFonts w:hint="eastAsia" w:ascii="仿宋_GB2312" w:hAnsi="仿宋_GB2312" w:eastAsia="仿宋_GB2312" w:cs="仿宋_GB2312"/>
          <w:sz w:val="32"/>
          <w:szCs w:val="32"/>
        </w:rPr>
        <w:t>把学习“七一”重要讲话精神作为当前理论武装工作的重中之重，作为党史学习教育的核心内容，突出抓好处级以上领导干部学习，坚持一把手带头，把学习“七一”重要讲话精神列入学院党委中心组重点学习计划，邀请思政课教师围绕学习重点进行理论辅导，精心组织专题研讨，努力在学习上深一层、认识上高一筹、实践上先一步。</w:t>
      </w:r>
      <w:r>
        <w:rPr>
          <w:rFonts w:hint="eastAsia" w:ascii="仿宋_GB2312" w:hAnsi="仿宋_GB2312" w:eastAsia="仿宋_GB2312" w:cs="仿宋_GB2312"/>
          <w:b/>
          <w:sz w:val="32"/>
          <w:szCs w:val="32"/>
        </w:rPr>
        <w:t>（责任部门：办公室）</w:t>
      </w:r>
    </w:p>
    <w:p>
      <w:pPr>
        <w:tabs>
          <w:tab w:val="left" w:pos="312"/>
        </w:tabs>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2.注重集中研讨学。</w:t>
      </w:r>
      <w:r>
        <w:rPr>
          <w:rFonts w:hint="eastAsia" w:ascii="仿宋_GB2312" w:hAnsi="仿宋_GB2312" w:eastAsia="仿宋_GB2312" w:cs="仿宋_GB2312"/>
          <w:sz w:val="32"/>
          <w:szCs w:val="32"/>
        </w:rPr>
        <w:t>将学习“七一”重要讲话精神列入党支部（党总支）月度学习计划和工作安排，各党支部（党总支）要集中时间、集中人员、集中精力，组织党员干部学原文、悟思想、谈体会，尤其是在召开专题组织生活会前，要将其作为学习重点。严格落实“六学”“三机制”要求，运用“三会一课”、理论学习读书班等方式，原原本本读原文，认认真真悟原理，实实在在谈体会。</w:t>
      </w:r>
      <w:r>
        <w:rPr>
          <w:rFonts w:hint="eastAsia" w:ascii="仿宋_GB2312" w:hAnsi="仿宋_GB2312" w:eastAsia="仿宋_GB2312" w:cs="仿宋_GB2312"/>
          <w:b/>
          <w:sz w:val="32"/>
          <w:szCs w:val="32"/>
        </w:rPr>
        <w:t>（责任部门：组织人事处、党总支、党支部）</w:t>
      </w:r>
    </w:p>
    <w:p>
      <w:pPr>
        <w:tabs>
          <w:tab w:val="left" w:pos="312"/>
        </w:tabs>
        <w:spacing w:line="560" w:lineRule="exact"/>
        <w:ind w:firstLine="643" w:firstLineChars="200"/>
        <w:rPr>
          <w:b/>
          <w:szCs w:val="24"/>
        </w:rPr>
      </w:pPr>
      <w:r>
        <w:rPr>
          <w:rFonts w:hint="eastAsia" w:ascii="仿宋_GB2312" w:hAnsi="仿宋_GB2312" w:eastAsia="仿宋_GB2312" w:cs="仿宋_GB2312"/>
          <w:b/>
          <w:bCs/>
          <w:sz w:val="32"/>
          <w:szCs w:val="32"/>
        </w:rPr>
        <w:t>3.突出结合融合。</w:t>
      </w:r>
      <w:r>
        <w:rPr>
          <w:rFonts w:hint="eastAsia" w:ascii="仿宋_GB2312" w:hAnsi="仿宋_GB2312" w:eastAsia="仿宋_GB2312" w:cs="仿宋_GB2312"/>
          <w:sz w:val="32"/>
          <w:szCs w:val="32"/>
        </w:rPr>
        <w:t>坚持把学习“七一”重要讲话精神同学习习近平新时代中国特色社会主义思想特别是习近平总书记关于审计和教育重要论述、考察安徽重要讲话指示精神，推动“十四五”时期教育高质量发展融会起来;同学习贯彻习近平总书记在庆祝中国共产党成立100周年系列活动时的重要讲话精神结合起来;同学习党史、新中国史、改革开放史、社会主义发展史贯通起来;同学院教育教学和管理服务联系起来，深刻理解和把握讲话的核心要义、精神实质，坚定对中国共产党领导的自信、对中国特色社会主义的自信，坚定不移走好脚下路，满怀豪情奋进新征程。</w:t>
      </w:r>
      <w:r>
        <w:rPr>
          <w:rFonts w:hint="eastAsia" w:ascii="仿宋_GB2312" w:hAnsi="仿宋_GB2312" w:eastAsia="仿宋_GB2312" w:cs="仿宋_GB2312"/>
          <w:b/>
          <w:sz w:val="32"/>
          <w:szCs w:val="32"/>
        </w:rPr>
        <w:t>（责任部门：办公室、党总支、直属党支部）</w:t>
      </w:r>
    </w:p>
    <w:p>
      <w:pPr>
        <w:tabs>
          <w:tab w:val="left" w:pos="312"/>
        </w:tabs>
        <w:spacing w:line="560" w:lineRule="exact"/>
        <w:ind w:firstLine="643" w:firstLineChars="200"/>
        <w:rPr>
          <w:rFonts w:ascii="仿宋_GB2312" w:hAnsi="仿宋_GB2312" w:eastAsia="仿宋_GB2312" w:cs="仿宋_GB2312"/>
          <w:b/>
          <w:sz w:val="32"/>
          <w:szCs w:val="32"/>
        </w:rPr>
      </w:pPr>
      <w:r>
        <w:rPr>
          <w:rFonts w:hint="eastAsia" w:ascii="楷体_GB2312" w:hAnsi="楷体_GB2312" w:eastAsia="楷体_GB2312" w:cs="楷体_GB2312"/>
          <w:b/>
          <w:sz w:val="32"/>
          <w:szCs w:val="32"/>
        </w:rPr>
        <w:t>(二)抓好宣讲宣传</w:t>
      </w:r>
      <w:r>
        <w:rPr>
          <w:rFonts w:ascii="楷体_GB2312" w:hAnsi="楷体_GB2312" w:eastAsia="楷体_GB2312" w:cs="楷体_GB2312"/>
          <w:b/>
          <w:sz w:val="32"/>
          <w:szCs w:val="32"/>
        </w:rPr>
        <w:br w:type="textWrapping"/>
      </w:r>
      <w:r>
        <w:rPr>
          <w:rFonts w:hint="eastAsia"/>
          <w:sz w:val="32"/>
          <w:szCs w:val="32"/>
        </w:rPr>
        <w:t xml:space="preserve">    </w:t>
      </w:r>
      <w:r>
        <w:rPr>
          <w:rFonts w:hint="eastAsia" w:ascii="仿宋_GB2312" w:hAnsi="仿宋_GB2312" w:eastAsia="仿宋_GB2312" w:cs="仿宋_GB2312"/>
          <w:b/>
          <w:bCs/>
          <w:sz w:val="32"/>
          <w:szCs w:val="32"/>
        </w:rPr>
        <w:t>1.把握宣传重点。</w:t>
      </w:r>
      <w:r>
        <w:rPr>
          <w:rFonts w:hint="eastAsia" w:ascii="仿宋_GB2312" w:hAnsi="仿宋_GB2312" w:eastAsia="仿宋_GB2312" w:cs="仿宋_GB2312"/>
          <w:sz w:val="32"/>
          <w:szCs w:val="32"/>
        </w:rPr>
        <w:t>既全面、系统、准确，又突出重点、彰显亮点。大力宣传“七一”重要讲话的重大意义，大力宣传全面建成小康社会的历史性成就，大力宣传党团结带领人民不懈奋斗的光辉历程和伟大成就，大力宣传伟大建党精神的深刻内涵和时代价值，大力宣传以史为鉴、开创未来的根本要求，大力宣传习近平总书记代表党中央发出的伟大号召，生动报道学院贯彻落实的具体实践和工作成效。</w:t>
      </w:r>
      <w:r>
        <w:rPr>
          <w:rFonts w:hint="eastAsia" w:ascii="仿宋_GB2312" w:hAnsi="仿宋_GB2312" w:eastAsia="仿宋_GB2312" w:cs="仿宋_GB2312"/>
          <w:b/>
          <w:sz w:val="32"/>
          <w:szCs w:val="32"/>
        </w:rPr>
        <w:t>（责任部门：宣传办、党总支、直属党支部）</w:t>
      </w:r>
    </w:p>
    <w:p>
      <w:pPr>
        <w:tabs>
          <w:tab w:val="left" w:pos="312"/>
        </w:tabs>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bCs/>
          <w:sz w:val="32"/>
          <w:szCs w:val="32"/>
        </w:rPr>
        <w:t>2.开展理论宣讲。</w:t>
      </w:r>
      <w:r>
        <w:rPr>
          <w:rFonts w:hint="eastAsia" w:ascii="仿宋_GB2312" w:hAnsi="仿宋_GB2312" w:eastAsia="仿宋_GB2312" w:cs="仿宋_GB2312"/>
          <w:sz w:val="32"/>
          <w:szCs w:val="32"/>
        </w:rPr>
        <w:t>积极参加各类宣讲报告会，邀请专家学者开展专题学习辅导。组织思政课教师等深入各党支部（党总支）和定点帮扶村开展理论宣讲。院党委班子成员、党支部（党总支）书记以宣讲“七一”重要讲话精神为重点，带头讲授专题党课。邀请英模人物走进学院、走进思政课堂，利用好他们的先进事迹和鲜活案例开展学习“七一”重要讲话精神宣讲。</w:t>
      </w:r>
      <w:r>
        <w:rPr>
          <w:rFonts w:hint="eastAsia" w:ascii="仿宋_GB2312" w:hAnsi="仿宋_GB2312" w:eastAsia="仿宋_GB2312" w:cs="仿宋_GB2312"/>
          <w:b/>
          <w:sz w:val="32"/>
          <w:szCs w:val="32"/>
        </w:rPr>
        <w:t>（责任部门：办公室、组织人事处、基础部、学生处、党总支、直属党支部）</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3.营造浓厚氛围。</w:t>
      </w:r>
      <w:r>
        <w:rPr>
          <w:rFonts w:hint="eastAsia" w:ascii="仿宋_GB2312" w:hAnsi="仿宋_GB2312" w:eastAsia="仿宋_GB2312" w:cs="仿宋_GB2312"/>
          <w:sz w:val="32"/>
          <w:szCs w:val="32"/>
        </w:rPr>
        <w:t>统筹开展网上网下宣传，充分利用校园网、微信公众号、宣传栏等各类宣传载体，开设专题专栏，集中力量进行全方位宣传、多角度报道，深入解读“七一”重要讲话提出的新思想新观点新论断。积极争取在学习强国等平台集中宣传报道学院学习贯彻落实工作情况，提升宣传效果。</w:t>
      </w:r>
      <w:r>
        <w:rPr>
          <w:rFonts w:hint="eastAsia" w:ascii="仿宋_GB2312" w:hAnsi="仿宋_GB2312" w:eastAsia="仿宋_GB2312" w:cs="仿宋_GB2312"/>
          <w:b/>
          <w:sz w:val="32"/>
          <w:szCs w:val="32"/>
        </w:rPr>
        <w:t xml:space="preserve">（责任部门：宣传办）  </w:t>
      </w:r>
    </w:p>
    <w:p>
      <w:pPr>
        <w:spacing w:line="560" w:lineRule="exact"/>
        <w:ind w:firstLine="643" w:firstLineChars="200"/>
        <w:rPr>
          <w:rFonts w:ascii="楷体_GB2312" w:hAnsi="楷体_GB2312" w:eastAsia="楷体_GB2312" w:cs="楷体_GB2312"/>
          <w:b/>
          <w:sz w:val="32"/>
          <w:szCs w:val="32"/>
        </w:rPr>
      </w:pPr>
      <w:r>
        <w:rPr>
          <w:rFonts w:hint="eastAsia" w:ascii="楷体_GB2312" w:hAnsi="楷体_GB2312" w:eastAsia="楷体_GB2312" w:cs="楷体_GB2312"/>
          <w:b/>
          <w:sz w:val="32"/>
          <w:szCs w:val="32"/>
        </w:rPr>
        <w:t>(三)深化研究阐释</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1.组织系列研讨。</w:t>
      </w:r>
      <w:r>
        <w:rPr>
          <w:rFonts w:hint="eastAsia" w:ascii="仿宋_GB2312" w:hAnsi="仿宋_GB2312" w:eastAsia="仿宋_GB2312" w:cs="仿宋_GB2312"/>
          <w:sz w:val="32"/>
          <w:szCs w:val="32"/>
        </w:rPr>
        <w:t>充分发挥思政课教师等优势，紧密围绕“七一”重要讲话的核心内容，组织开展主题聚焦、形式丰富的学术研讨活动，强化理论研究，努力形成一批有思想含量、理论分量的研究成果。</w:t>
      </w:r>
      <w:r>
        <w:rPr>
          <w:rFonts w:hint="eastAsia" w:ascii="仿宋_GB2312" w:hAnsi="仿宋_GB2312" w:eastAsia="仿宋_GB2312" w:cs="仿宋_GB2312"/>
          <w:b/>
          <w:sz w:val="32"/>
          <w:szCs w:val="32"/>
        </w:rPr>
        <w:t>（责任部门：基础部）</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bCs/>
          <w:sz w:val="32"/>
          <w:szCs w:val="32"/>
        </w:rPr>
        <w:t>2.融入教育教学。</w:t>
      </w:r>
      <w:r>
        <w:rPr>
          <w:rFonts w:hint="eastAsia" w:ascii="仿宋_GB2312" w:hAnsi="仿宋_GB2312" w:eastAsia="仿宋_GB2312" w:cs="仿宋_GB2312"/>
          <w:sz w:val="32"/>
          <w:szCs w:val="32"/>
        </w:rPr>
        <w:t>把“七一”重要讲话精神作为今年秋季新学期开学第一课的主要学习内容，作为学生思想政治教育和课堂教学的重要内容，贯穿第一课堂、第二课堂、网络课堂、社会课堂，推动讲话精神进教材、进课堂、进头脑。</w:t>
      </w:r>
      <w:r>
        <w:rPr>
          <w:rFonts w:hint="eastAsia" w:ascii="仿宋_GB2312" w:hAnsi="仿宋_GB2312" w:eastAsia="仿宋_GB2312" w:cs="仿宋_GB2312"/>
          <w:b/>
          <w:sz w:val="32"/>
          <w:szCs w:val="32"/>
        </w:rPr>
        <w:t>（责任部门：基础部、学生处、团委、各系）</w:t>
      </w:r>
    </w:p>
    <w:p>
      <w:pPr>
        <w:spacing w:line="560" w:lineRule="exact"/>
        <w:ind w:firstLine="420" w:firstLineChars="200"/>
        <w:rPr>
          <w:rFonts w:ascii="楷体_GB2312" w:hAnsi="楷体_GB2312" w:eastAsia="楷体_GB2312" w:cs="楷体_GB2312"/>
          <w:b/>
          <w:sz w:val="32"/>
          <w:szCs w:val="32"/>
        </w:rPr>
      </w:pPr>
      <w:r>
        <w:rPr>
          <w:rFonts w:hint="eastAsia"/>
          <w:szCs w:val="24"/>
        </w:rPr>
        <w:t xml:space="preserve"> </w:t>
      </w:r>
      <w:r>
        <w:rPr>
          <w:rFonts w:hint="eastAsia"/>
          <w:b/>
          <w:szCs w:val="24"/>
        </w:rPr>
        <w:t xml:space="preserve"> </w:t>
      </w:r>
      <w:r>
        <w:rPr>
          <w:rFonts w:hint="eastAsia" w:ascii="楷体_GB2312" w:hAnsi="楷体_GB2312" w:eastAsia="楷体_GB2312" w:cs="楷体_GB2312"/>
          <w:b/>
          <w:sz w:val="32"/>
          <w:szCs w:val="32"/>
        </w:rPr>
        <w:t>(四)推进党史学习教育</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bCs/>
          <w:sz w:val="32"/>
          <w:szCs w:val="32"/>
        </w:rPr>
        <w:t>1.精心谋划部署。</w:t>
      </w:r>
      <w:r>
        <w:rPr>
          <w:rFonts w:hint="eastAsia" w:ascii="仿宋_GB2312" w:hAnsi="仿宋_GB2312" w:eastAsia="仿宋_GB2312" w:cs="仿宋_GB2312"/>
          <w:sz w:val="32"/>
          <w:szCs w:val="32"/>
        </w:rPr>
        <w:t>紧紧围绕“七一”重要讲话精神谋划和展开下一步党史学习教育工作，把学习贯彻“七一”重要讲话精神，同学习习近平总书记在党史学习教育动员大会上的重要讲话、在中央政治局第三十一次集体学习时的重要讲话等结合起来，深入系统学、融会贯通学，更好地明理增信、崇德力行。重点围绕学习贯彻“七一”重要讲话精神，党委班子成员、党支部（党总支）书记要讲好专题党课。7至8月，各党支部召开一次专题组织生活会，重点学习“七一”重要讲话，结合实际进行盘点和检视。党员领导干部以普通党员身份，参加所在党支部的专题组织生活会。</w:t>
      </w:r>
      <w:r>
        <w:rPr>
          <w:rFonts w:hint="eastAsia" w:ascii="仿宋_GB2312" w:hAnsi="仿宋_GB2312" w:eastAsia="仿宋_GB2312" w:cs="仿宋_GB2312"/>
          <w:b/>
          <w:sz w:val="32"/>
          <w:szCs w:val="32"/>
        </w:rPr>
        <w:t>（责任部门：办公室、组织人事处、党总支、党支部）</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bCs/>
          <w:sz w:val="32"/>
          <w:szCs w:val="32"/>
        </w:rPr>
        <w:t>2.强化教育实践。</w:t>
      </w:r>
      <w:r>
        <w:rPr>
          <w:rFonts w:hint="eastAsia" w:ascii="仿宋_GB2312" w:hAnsi="仿宋_GB2312" w:eastAsia="仿宋_GB2312" w:cs="仿宋_GB2312"/>
          <w:bCs/>
          <w:sz w:val="32"/>
          <w:szCs w:val="32"/>
        </w:rPr>
        <w:t>把“七一”重要讲话贯穿的初心使命、性质宗旨，贯穿的人民立场、人民情怀，很好地转化为教育教学和管理服务要求，进一步细化为群众办实事的项目清单，进一步做实为群众办实事的工作举措，立足岗位为基层为师生搞好服务，把实事办好、把好事办实，切实增强教职员工的获得感、幸福感、安全感。</w:t>
      </w:r>
      <w:r>
        <w:rPr>
          <w:rFonts w:hint="eastAsia" w:ascii="仿宋_GB2312" w:hAnsi="仿宋_GB2312" w:eastAsia="仿宋_GB2312" w:cs="仿宋_GB2312"/>
          <w:b/>
          <w:bCs/>
          <w:sz w:val="32"/>
          <w:szCs w:val="32"/>
        </w:rPr>
        <w:t>（责任部门：党总支、直属党支部）</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bCs/>
          <w:sz w:val="32"/>
          <w:szCs w:val="32"/>
        </w:rPr>
        <w:t>3.加强指导督导。</w:t>
      </w:r>
      <w:r>
        <w:rPr>
          <w:rFonts w:hint="eastAsia" w:ascii="仿宋_GB2312" w:hAnsi="仿宋_GB2312" w:eastAsia="仿宋_GB2312" w:cs="仿宋_GB2312"/>
          <w:sz w:val="32"/>
          <w:szCs w:val="32"/>
        </w:rPr>
        <w:t>建立健全领导定点联系机制，精准指导所分管和联系的部门开展阶段式学习、重点化学习和经常性学习，对学习贯彻“七一”重要讲话精神、开展党史学习教育情况的督促检查，推动学习宣传贯彻工作在学院走深走实。</w:t>
      </w:r>
      <w:r>
        <w:rPr>
          <w:rFonts w:hint="eastAsia" w:ascii="仿宋_GB2312" w:hAnsi="仿宋_GB2312" w:eastAsia="仿宋_GB2312" w:cs="仿宋_GB2312"/>
          <w:b/>
          <w:sz w:val="32"/>
          <w:szCs w:val="32"/>
        </w:rPr>
        <w:t>（责任部门：办公室、组织人事处、纪检监察室）</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三、相关要求</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（一）强化领导、精心组织。</w:t>
      </w:r>
      <w:r>
        <w:rPr>
          <w:rFonts w:hint="eastAsia" w:ascii="仿宋_GB2312" w:hAnsi="仿宋_GB2312" w:eastAsia="仿宋_GB2312" w:cs="仿宋_GB2312"/>
          <w:sz w:val="32"/>
          <w:szCs w:val="32"/>
        </w:rPr>
        <w:t>按照中央及省委统一部暑和要求，结合学院实际，制定学习贯彻方案，提出具体要求，着力抓好落实，迅速兴起学习贯彻“七一”重要讲话精神的高潮。学院各基层党组织主要负责同志要负起政治责任，带头抓好学习贯彻，强化指导督促检查，坚决防止形式主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bCs/>
          <w:sz w:val="32"/>
          <w:szCs w:val="32"/>
        </w:rPr>
        <w:t>(二)突出特色，务求实效。</w:t>
      </w:r>
      <w:r>
        <w:rPr>
          <w:rFonts w:hint="eastAsia" w:ascii="仿宋_GB2312" w:hAnsi="仿宋_GB2312" w:eastAsia="仿宋_GB2312" w:cs="仿宋_GB2312"/>
          <w:sz w:val="32"/>
          <w:szCs w:val="32"/>
        </w:rPr>
        <w:t>以学习贯彻“七一”重要讲话精神为契机，丰富拓展党史学习教育的内涵，组织学生学习“七一”勋章获得者等的先进事迹，学习各个历史时期的杰出革命英雄、杰出建设楷模和杰出时代先锋的先进事迹，学习中国共产党人坚定信念、践行宗旨、拼搏奉献、廉洁奉公的高尚品格和崇高精神，教育学生厚植爱党爱国爱社会主义的情感，推动学生党史学习教育往深里走、往实里走。严格落实意识形态工作责任制，管好管住各类意识形态阵地，特别是要加强互联网管理，加强对各类论坛、研讨会的管理，坚决反对历史虚无主义、“低级红”等错误。</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(三)联系实际，推进发展。</w:t>
      </w:r>
      <w:r>
        <w:rPr>
          <w:rFonts w:hint="eastAsia" w:ascii="仿宋_GB2312" w:hAnsi="仿宋_GB2312" w:eastAsia="仿宋_GB2312" w:cs="仿宋_GB2312"/>
          <w:sz w:val="32"/>
          <w:szCs w:val="32"/>
        </w:rPr>
        <w:t>紧密联系中央和省委重大决策部署，联系学院实际，引导干部、师生把学习“七一”重要讲话精神的成果转化为谋大事、抓要事、解难事、创新事、强本事的实际行动，加快构建高质量党建工作体系，推动党的领导纵到底、横到边、全覆盖，把党对教育全面领导的制度优势更好转化为办学治校的实际效能，用党的光荣传统和优良作风坚定信念、凝聚力量，把教育事业改革发展稳定和党的建设、思想政治工作各项事业高质量推向前进。</w:t>
      </w: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spacing w:line="240" w:lineRule="exact"/>
        <w:rPr>
          <w:rFonts w:hint="eastAsia" w:ascii="仿宋" w:hAnsi="仿宋" w:eastAsia="仿宋"/>
          <w:sz w:val="32"/>
          <w:szCs w:val="32"/>
        </w:rPr>
      </w:pPr>
    </w:p>
    <w:p>
      <w:pPr>
        <w:spacing w:line="380" w:lineRule="exact"/>
        <w:jc w:val="left"/>
        <w:rPr>
          <w:rFonts w:ascii="仿宋" w:hAnsi="仿宋" w:eastAsia="仿宋" w:cs="仿宋"/>
          <w:bCs/>
          <w:sz w:val="32"/>
          <w:szCs w:val="32"/>
          <w:u w:val="single"/>
        </w:rPr>
      </w:pPr>
      <w:r>
        <w:rPr>
          <w:rFonts w:hint="eastAsia" w:ascii="仿宋" w:hAnsi="仿宋" w:eastAsia="仿宋" w:cs="仿宋"/>
          <w:bCs/>
          <w:sz w:val="32"/>
          <w:szCs w:val="32"/>
          <w:u w:val="single"/>
        </w:rPr>
        <w:t xml:space="preserve">                                                         </w:t>
      </w:r>
    </w:p>
    <w:p>
      <w:pPr>
        <w:spacing w:line="380" w:lineRule="exact"/>
        <w:jc w:val="left"/>
      </w:pPr>
      <w:r>
        <w:rPr>
          <w:rFonts w:hint="eastAsia" w:ascii="仿宋" w:hAnsi="仿宋" w:eastAsia="仿宋" w:cs="仿宋"/>
          <w:bCs/>
          <w:sz w:val="32"/>
          <w:szCs w:val="32"/>
          <w:u w:val="single"/>
        </w:rPr>
        <w:t xml:space="preserve">  安徽审计职业学院办公室          2021年8月11日印发   </w:t>
      </w:r>
    </w:p>
    <w:sectPr>
      <w:footerReference r:id="rId3" w:type="default"/>
      <w:pgSz w:w="11906" w:h="16838"/>
      <w:pgMar w:top="2098" w:right="1474" w:bottom="1440"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a:effectLst/>
                    </wps:spPr>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lang w:val="en-US" w:eastAsia="zh-CN"/>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2xka9EAAAACAQAADwAAAAAAAAABACAAAAAiAAAAZHJzL2Rvd25yZXYueG1sUEsB&#10;AhQAFAAAAAgAh07iQDeV+K41AgAAYAQAAA4AAAAAAAAAAQAgAAAAIAEAAGRycy9lMm9Eb2MueG1s&#10;UEsFBgAAAAAGAAYAWQEAAMc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lang w:val="en-US" w:eastAsia="zh-CN"/>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45F"/>
    <w:rsid w:val="004C145F"/>
    <w:rsid w:val="00515DF3"/>
    <w:rsid w:val="00C56C89"/>
    <w:rsid w:val="00CD43C1"/>
    <w:rsid w:val="00FC34B9"/>
    <w:rsid w:val="55590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510</Words>
  <Characters>2907</Characters>
  <Lines>24</Lines>
  <Paragraphs>6</Paragraphs>
  <TotalTime>6</TotalTime>
  <ScaleCrop>false</ScaleCrop>
  <LinksUpToDate>false</LinksUpToDate>
  <CharactersWithSpaces>3411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2021-08-11T06:21:00Z</dcterms:created>
  <dc:creator>许惠兰</dc:creator>
  <cp:lastModifiedBy>林夕LX</cp:lastModifiedBy>
  <dcterms:modified xsi:type="dcterms:W3CDTF">2021-09-08T03:14:22Z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2C208FA349934C2A9D12BF50A6A9DBB9</vt:lpwstr>
  </property>
</Properties>
</file>